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4DB" w:rsidRPr="001D6C19" w:rsidRDefault="008C7648" w:rsidP="007574DB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1D6C19">
        <w:rPr>
          <w:rFonts w:ascii="Times New Roman" w:hAnsi="Times New Roman"/>
          <w:b/>
          <w:sz w:val="26"/>
          <w:szCs w:val="26"/>
        </w:rPr>
        <w:t>Пояснительная записка</w:t>
      </w:r>
    </w:p>
    <w:p w:rsidR="00073FD2" w:rsidRPr="001D6C19" w:rsidRDefault="000C0E42" w:rsidP="00FF4E6D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1D6C19">
        <w:rPr>
          <w:rFonts w:ascii="Times New Roman" w:hAnsi="Times New Roman"/>
          <w:b/>
          <w:sz w:val="26"/>
          <w:szCs w:val="26"/>
        </w:rPr>
        <w:t>к проекту решения</w:t>
      </w:r>
    </w:p>
    <w:p w:rsidR="00A57E98" w:rsidRDefault="00A57E98" w:rsidP="00FF4E6D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A57E98" w:rsidRPr="00A57E98" w:rsidRDefault="00A57E98" w:rsidP="00A57E98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A57E98">
        <w:rPr>
          <w:rFonts w:ascii="Times New Roman" w:hAnsi="Times New Roman"/>
          <w:b/>
          <w:sz w:val="26"/>
          <w:szCs w:val="26"/>
        </w:rPr>
        <w:t>«О внесении изменений в отдельные решения Собрания муниципального образования «Холмский городской округ»</w:t>
      </w:r>
    </w:p>
    <w:p w:rsidR="00A57E98" w:rsidRDefault="00A57E98" w:rsidP="00FF4E6D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0C0E42" w:rsidRPr="001D6C19" w:rsidRDefault="000C0E42" w:rsidP="007574DB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1D6C19" w:rsidRPr="001D6C19" w:rsidRDefault="001D6C19" w:rsidP="007574DB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755D7C" w:rsidRPr="001D6C19" w:rsidRDefault="00755D7C" w:rsidP="00EA55EC">
      <w:pPr>
        <w:pStyle w:val="a3"/>
        <w:rPr>
          <w:rFonts w:ascii="Times New Roman" w:hAnsi="Times New Roman"/>
          <w:sz w:val="26"/>
          <w:szCs w:val="26"/>
        </w:rPr>
      </w:pPr>
    </w:p>
    <w:p w:rsidR="00876657" w:rsidRPr="00792EBA" w:rsidRDefault="00876657" w:rsidP="00876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92EBA">
        <w:rPr>
          <w:rFonts w:ascii="Arial" w:hAnsi="Arial" w:cs="Arial"/>
          <w:sz w:val="24"/>
          <w:szCs w:val="24"/>
        </w:rPr>
        <w:t xml:space="preserve">Настоящий проект решения подготовлен во исполнение </w:t>
      </w:r>
      <w:r w:rsidRPr="00792EBA">
        <w:rPr>
          <w:rFonts w:ascii="Arial" w:hAnsi="Arial" w:cs="Arial"/>
          <w:bCs/>
          <w:sz w:val="24"/>
          <w:szCs w:val="24"/>
        </w:rPr>
        <w:t xml:space="preserve">Федерального </w:t>
      </w:r>
      <w:hyperlink r:id="rId4" w:history="1">
        <w:r w:rsidRPr="00792EBA">
          <w:rPr>
            <w:rStyle w:val="a6"/>
            <w:rFonts w:ascii="Arial" w:hAnsi="Arial" w:cs="Arial"/>
            <w:bCs/>
            <w:color w:val="auto"/>
            <w:sz w:val="24"/>
            <w:szCs w:val="24"/>
            <w:u w:val="none"/>
          </w:rPr>
          <w:t>закон</w:t>
        </w:r>
      </w:hyperlink>
      <w:r w:rsidRPr="00792EBA">
        <w:rPr>
          <w:rFonts w:ascii="Arial" w:hAnsi="Arial" w:cs="Arial"/>
          <w:bCs/>
          <w:sz w:val="24"/>
          <w:szCs w:val="24"/>
        </w:rPr>
        <w:t>а от 02.03.2007 № 25-ФЗ «О муниципальной службе в Российской Федерации», Закона Сахалинской области от 06.07.2007 № 78-ЗО «Об отдельных вопросах муниципальной службы в Сахалинск</w:t>
      </w:r>
      <w:r>
        <w:rPr>
          <w:rFonts w:ascii="Arial" w:hAnsi="Arial" w:cs="Arial"/>
          <w:bCs/>
          <w:sz w:val="24"/>
          <w:szCs w:val="24"/>
        </w:rPr>
        <w:t>ой области»,</w:t>
      </w:r>
      <w:r w:rsidRPr="00792EBA">
        <w:rPr>
          <w:rFonts w:ascii="Arial" w:eastAsiaTheme="minorHAnsi" w:hAnsi="Arial" w:cs="Arial"/>
          <w:bCs/>
          <w:sz w:val="24"/>
          <w:szCs w:val="24"/>
        </w:rPr>
        <w:t xml:space="preserve"> </w:t>
      </w:r>
      <w:r w:rsidRPr="00021E8C">
        <w:rPr>
          <w:rFonts w:ascii="Arial" w:eastAsiaTheme="minorHAnsi" w:hAnsi="Arial" w:cs="Arial"/>
          <w:bCs/>
          <w:sz w:val="24"/>
          <w:szCs w:val="24"/>
        </w:rPr>
        <w:t>Законом Сахалинской области от 14.11.2024 № 96-ЗО «О статусе и границах муниципальных образований в Сахалинской области»</w:t>
      </w:r>
      <w:r>
        <w:rPr>
          <w:rFonts w:ascii="Arial" w:eastAsiaTheme="minorHAnsi" w:hAnsi="Arial" w:cs="Arial"/>
          <w:sz w:val="24"/>
          <w:szCs w:val="24"/>
        </w:rPr>
        <w:t>, Решения</w:t>
      </w:r>
      <w:r w:rsidRPr="00021E8C">
        <w:rPr>
          <w:rFonts w:ascii="Arial" w:eastAsiaTheme="minorHAnsi" w:hAnsi="Arial" w:cs="Arial"/>
          <w:sz w:val="24"/>
          <w:szCs w:val="24"/>
        </w:rPr>
        <w:t xml:space="preserve">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</w:r>
      <w:r>
        <w:rPr>
          <w:rFonts w:ascii="Arial" w:eastAsiaTheme="minorHAnsi" w:hAnsi="Arial" w:cs="Arial"/>
          <w:sz w:val="24"/>
          <w:szCs w:val="24"/>
        </w:rPr>
        <w:t>.</w:t>
      </w:r>
    </w:p>
    <w:p w:rsidR="00876657" w:rsidRPr="00792EBA" w:rsidRDefault="00876657" w:rsidP="00876657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792EBA">
        <w:rPr>
          <w:rFonts w:ascii="Arial" w:hAnsi="Arial" w:cs="Arial"/>
          <w:sz w:val="24"/>
          <w:szCs w:val="24"/>
        </w:rPr>
        <w:t>Целью принятия данного решения является приведение нормативных правовых актов органов местного самоуправления Холмского муниципального округа Сахалинской области в соответствие с действующим законодательством</w:t>
      </w:r>
      <w:r>
        <w:rPr>
          <w:rFonts w:ascii="Arial" w:hAnsi="Arial" w:cs="Arial"/>
          <w:sz w:val="24"/>
          <w:szCs w:val="24"/>
        </w:rPr>
        <w:t>, в связи с изменением с 01.01.2025 года статуса округа</w:t>
      </w:r>
      <w:r w:rsidRPr="00792EBA">
        <w:rPr>
          <w:rFonts w:ascii="Arial" w:hAnsi="Arial" w:cs="Arial"/>
          <w:sz w:val="24"/>
          <w:szCs w:val="24"/>
        </w:rPr>
        <w:t>.</w:t>
      </w:r>
    </w:p>
    <w:p w:rsidR="00876657" w:rsidRDefault="00876657" w:rsidP="00876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92EBA">
        <w:rPr>
          <w:rFonts w:ascii="Arial" w:hAnsi="Arial" w:cs="Arial"/>
          <w:sz w:val="24"/>
          <w:szCs w:val="24"/>
        </w:rPr>
        <w:t xml:space="preserve">Принятие настоящего проекта </w:t>
      </w:r>
      <w:proofErr w:type="gramStart"/>
      <w:r w:rsidRPr="00792EBA">
        <w:rPr>
          <w:rFonts w:ascii="Arial" w:hAnsi="Arial" w:cs="Arial"/>
          <w:sz w:val="24"/>
          <w:szCs w:val="24"/>
        </w:rPr>
        <w:t>решен</w:t>
      </w:r>
      <w:r>
        <w:rPr>
          <w:rFonts w:ascii="Arial" w:hAnsi="Arial" w:cs="Arial"/>
          <w:sz w:val="24"/>
          <w:szCs w:val="24"/>
        </w:rPr>
        <w:t xml:space="preserve">ия </w:t>
      </w:r>
      <w:r w:rsidRPr="00792EBA">
        <w:rPr>
          <w:rFonts w:ascii="Arial" w:hAnsi="Arial" w:cs="Arial"/>
          <w:sz w:val="24"/>
          <w:szCs w:val="24"/>
        </w:rPr>
        <w:t xml:space="preserve"> потребует</w:t>
      </w:r>
      <w:proofErr w:type="gramEnd"/>
      <w:r w:rsidRPr="00792EB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внесения изменений в правовые акты органов местного самоуправления Холмского муниципального округа Сахалинской области.</w:t>
      </w:r>
    </w:p>
    <w:p w:rsidR="00876657" w:rsidRDefault="00876657" w:rsidP="00876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876657" w:rsidRPr="00792EBA" w:rsidRDefault="00876657" w:rsidP="008766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6211E" w:rsidRPr="001D6C19" w:rsidRDefault="00A6211E" w:rsidP="00EA55EC">
      <w:pPr>
        <w:pStyle w:val="a3"/>
        <w:rPr>
          <w:rFonts w:ascii="Times New Roman" w:hAnsi="Times New Roman"/>
          <w:sz w:val="26"/>
          <w:szCs w:val="26"/>
        </w:rPr>
      </w:pPr>
    </w:p>
    <w:p w:rsidR="00876657" w:rsidRPr="00876657" w:rsidRDefault="00876657" w:rsidP="00EA55EC">
      <w:pPr>
        <w:pStyle w:val="a3"/>
        <w:rPr>
          <w:rFonts w:ascii="Arial" w:hAnsi="Arial" w:cs="Arial"/>
          <w:sz w:val="24"/>
          <w:szCs w:val="24"/>
        </w:rPr>
      </w:pPr>
      <w:r w:rsidRPr="00876657">
        <w:rPr>
          <w:rFonts w:ascii="Arial" w:hAnsi="Arial" w:cs="Arial"/>
          <w:sz w:val="24"/>
          <w:szCs w:val="24"/>
        </w:rPr>
        <w:t xml:space="preserve">Вице-мэр </w:t>
      </w:r>
    </w:p>
    <w:p w:rsidR="00876657" w:rsidRPr="00876657" w:rsidRDefault="00876657" w:rsidP="00EA55EC">
      <w:pPr>
        <w:pStyle w:val="a3"/>
        <w:rPr>
          <w:rFonts w:ascii="Arial" w:hAnsi="Arial" w:cs="Arial"/>
          <w:sz w:val="24"/>
          <w:szCs w:val="24"/>
        </w:rPr>
      </w:pPr>
      <w:r w:rsidRPr="00876657">
        <w:rPr>
          <w:rFonts w:ascii="Arial" w:hAnsi="Arial" w:cs="Arial"/>
          <w:sz w:val="24"/>
          <w:szCs w:val="24"/>
        </w:rPr>
        <w:t>Холмского городского округа</w:t>
      </w:r>
    </w:p>
    <w:p w:rsidR="0011750A" w:rsidRPr="00876657" w:rsidRDefault="00876657" w:rsidP="00EA55EC">
      <w:pPr>
        <w:pStyle w:val="a3"/>
        <w:rPr>
          <w:rFonts w:ascii="Arial" w:hAnsi="Arial" w:cs="Arial"/>
          <w:sz w:val="24"/>
          <w:szCs w:val="24"/>
        </w:rPr>
      </w:pPr>
      <w:r w:rsidRPr="00876657">
        <w:rPr>
          <w:rFonts w:ascii="Arial" w:hAnsi="Arial" w:cs="Arial"/>
          <w:sz w:val="24"/>
          <w:szCs w:val="24"/>
        </w:rPr>
        <w:t xml:space="preserve"> Сахалинской области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Н.П. Маркова</w:t>
      </w:r>
    </w:p>
    <w:sectPr w:rsidR="0011750A" w:rsidRPr="00876657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3FD2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06D9D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6C19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3EDB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A73D9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657"/>
    <w:rsid w:val="00876B59"/>
    <w:rsid w:val="00876BC7"/>
    <w:rsid w:val="00876BF4"/>
    <w:rsid w:val="008770FF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5F2C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6073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57E98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542A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135D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4744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4E6D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A258F"/>
  <w15:docId w15:val="{388C66BA-13E9-47DB-A37A-7FBB5E9B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2A73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517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Маркова Наталья Петровна</cp:lastModifiedBy>
  <cp:revision>4</cp:revision>
  <cp:lastPrinted>2025-01-16T22:57:00Z</cp:lastPrinted>
  <dcterms:created xsi:type="dcterms:W3CDTF">2025-01-10T02:54:00Z</dcterms:created>
  <dcterms:modified xsi:type="dcterms:W3CDTF">2025-01-16T22:58:00Z</dcterms:modified>
</cp:coreProperties>
</file>